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F5D5" w14:textId="7C83BD89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08356F71" wp14:editId="0BCE1837">
            <wp:extent cx="752475" cy="895350"/>
            <wp:effectExtent l="0" t="0" r="9525" b="0"/>
            <wp:docPr id="594030855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30855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8D33" w14:textId="77777777" w:rsidR="00C81DD9" w:rsidRDefault="00C81DD9" w:rsidP="00C81DD9">
      <w:pPr>
        <w:rPr>
          <w:b/>
          <w:sz w:val="32"/>
          <w:szCs w:val="32"/>
        </w:rPr>
      </w:pPr>
    </w:p>
    <w:p w14:paraId="04ACA670" w14:textId="77777777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RUHNU VALLAVALITSUS</w:t>
      </w:r>
    </w:p>
    <w:p w14:paraId="6E79C00C" w14:textId="77777777" w:rsidR="00C81DD9" w:rsidRDefault="00C81DD9" w:rsidP="00C81DD9">
      <w:pPr>
        <w:jc w:val="center"/>
        <w:rPr>
          <w:b/>
          <w:sz w:val="32"/>
          <w:szCs w:val="32"/>
        </w:rPr>
      </w:pPr>
    </w:p>
    <w:p w14:paraId="35E344A6" w14:textId="77777777" w:rsidR="00C81DD9" w:rsidRDefault="00C81DD9"/>
    <w:p w14:paraId="62587D88" w14:textId="77777777" w:rsidR="00C81DD9" w:rsidRDefault="00C81DD9"/>
    <w:p w14:paraId="5969F436" w14:textId="77777777" w:rsidR="00AD3C4D" w:rsidRDefault="00AD3C4D"/>
    <w:p w14:paraId="0FEFF211" w14:textId="77777777" w:rsidR="00500950" w:rsidRPr="004753EA" w:rsidRDefault="00500950"/>
    <w:p w14:paraId="6B17C31F" w14:textId="0168258A" w:rsidR="00C81DD9" w:rsidRPr="001C3C98" w:rsidRDefault="00A80840">
      <w:r>
        <w:t xml:space="preserve">Lp </w:t>
      </w:r>
      <w:r w:rsidR="00592F6C">
        <w:t>koostööpartnerid</w:t>
      </w:r>
      <w:r w:rsidR="00592F6C">
        <w:tab/>
      </w:r>
      <w:r w:rsidR="00592F6C">
        <w:tab/>
      </w:r>
      <w:r w:rsidR="00592F6C">
        <w:tab/>
      </w:r>
      <w:r w:rsidR="00592F6C">
        <w:tab/>
      </w:r>
      <w:r w:rsidR="006214E6">
        <w:tab/>
        <w:t xml:space="preserve">Ruhnus, 21.11.2023 nr </w:t>
      </w:r>
      <w:r w:rsidR="001C3C98" w:rsidRPr="001C3C98">
        <w:rPr>
          <w:color w:val="2D2C2D"/>
          <w:shd w:val="clear" w:color="auto" w:fill="FFFFFF"/>
        </w:rPr>
        <w:t>7.-1.2./23/69-1</w:t>
      </w:r>
    </w:p>
    <w:p w14:paraId="66CC63D3" w14:textId="77777777" w:rsidR="00041306" w:rsidRDefault="00041306" w:rsidP="00041306">
      <w:pPr>
        <w:tabs>
          <w:tab w:val="left" w:pos="3690"/>
        </w:tabs>
      </w:pPr>
    </w:p>
    <w:p w14:paraId="0D012271" w14:textId="6E1E169F" w:rsidR="00041306" w:rsidRDefault="00041306" w:rsidP="006214E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Teade Ruhnu külas, </w:t>
      </w:r>
      <w:proofErr w:type="spellStart"/>
      <w:r>
        <w:rPr>
          <w:rFonts w:eastAsia="Calibri"/>
          <w:b/>
          <w:lang w:eastAsia="en-US"/>
        </w:rPr>
        <w:t>Noggis</w:t>
      </w:r>
      <w:proofErr w:type="spellEnd"/>
      <w:r>
        <w:rPr>
          <w:rFonts w:eastAsia="Calibri"/>
          <w:b/>
          <w:lang w:eastAsia="en-US"/>
        </w:rPr>
        <w:t xml:space="preserve"> kinnistu detailplaneeringu </w:t>
      </w:r>
      <w:r w:rsidR="006214E6">
        <w:rPr>
          <w:rFonts w:eastAsia="Calibri"/>
          <w:b/>
          <w:lang w:eastAsia="en-US"/>
        </w:rPr>
        <w:t>eskiislahenduse avaliku väljapaneku toimumise kohta</w:t>
      </w:r>
    </w:p>
    <w:p w14:paraId="7F92EF69" w14:textId="77777777" w:rsidR="00041306" w:rsidRDefault="00041306" w:rsidP="00041306">
      <w:pPr>
        <w:tabs>
          <w:tab w:val="left" w:pos="3690"/>
        </w:tabs>
        <w:rPr>
          <w:rFonts w:eastAsia="Calibri"/>
          <w:b/>
          <w:lang w:eastAsia="en-US"/>
        </w:rPr>
      </w:pPr>
    </w:p>
    <w:p w14:paraId="4FC186F8" w14:textId="77777777" w:rsidR="00785FEC" w:rsidRPr="008B042E" w:rsidRDefault="00041306" w:rsidP="00785FEC">
      <w:pPr>
        <w:jc w:val="both"/>
        <w:rPr>
          <w:rFonts w:eastAsia="Calibri"/>
          <w:color w:val="000000"/>
        </w:rPr>
      </w:pPr>
      <w:r>
        <w:rPr>
          <w:rFonts w:eastAsia="Calibri"/>
          <w:lang w:eastAsia="en-US"/>
        </w:rPr>
        <w:t>Ruhnu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Vallavolikogu 27.06.2023 otsusega nr</w:t>
      </w:r>
      <w:r w:rsidR="004753EA">
        <w:rPr>
          <w:rFonts w:eastAsia="Calibri"/>
          <w:lang w:eastAsia="en-US"/>
        </w:rPr>
        <w:t xml:space="preserve"> 08</w:t>
      </w:r>
      <w:r>
        <w:rPr>
          <w:rFonts w:eastAsia="Calibri"/>
          <w:lang w:eastAsia="en-US"/>
        </w:rPr>
        <w:t xml:space="preserve"> algata</w:t>
      </w:r>
      <w:r w:rsidR="004753EA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üldplaneeringut muutva detailplaneeringu Saare maakonnas, Ruhnu vallas, Ruhnu külas,  </w:t>
      </w:r>
      <w:proofErr w:type="spellStart"/>
      <w:r>
        <w:rPr>
          <w:rFonts w:eastAsia="Calibri"/>
          <w:lang w:eastAsia="en-US"/>
        </w:rPr>
        <w:t>Noggis</w:t>
      </w:r>
      <w:proofErr w:type="spellEnd"/>
      <w:r>
        <w:rPr>
          <w:rFonts w:eastAsia="Calibri"/>
          <w:lang w:eastAsia="en-US"/>
        </w:rPr>
        <w:t xml:space="preserve"> kinnistul (katastritunnus </w:t>
      </w:r>
      <w:r>
        <w:rPr>
          <w:rFonts w:eastAsia="TimesNewRomanPS-BoldMT"/>
          <w:lang w:eastAsia="en-US"/>
        </w:rPr>
        <w:t xml:space="preserve">68901:001:0206, registriosa nr </w:t>
      </w:r>
      <w:hyperlink r:id="rId5" w:history="1">
        <w:r>
          <w:rPr>
            <w:rStyle w:val="Hperlink"/>
            <w:rFonts w:eastAsia="Helvetica"/>
            <w:color w:val="000000"/>
          </w:rPr>
          <w:t>276534</w:t>
        </w:r>
      </w:hyperlink>
      <w:r>
        <w:rPr>
          <w:rFonts w:eastAsia="TimesNewRomanPS-BoldMT"/>
          <w:lang w:eastAsia="en-US"/>
        </w:rPr>
        <w:t>)</w:t>
      </w:r>
      <w:r>
        <w:rPr>
          <w:rFonts w:eastAsia="Calibri"/>
          <w:lang w:eastAsia="en-US"/>
        </w:rPr>
        <w:t xml:space="preserve">  suurusega 2,22 ha. </w:t>
      </w:r>
      <w:proofErr w:type="spellStart"/>
      <w:r>
        <w:rPr>
          <w:color w:val="000000"/>
        </w:rPr>
        <w:t>Noggis</w:t>
      </w:r>
      <w:proofErr w:type="spellEnd"/>
      <w:r>
        <w:rPr>
          <w:color w:val="000000"/>
        </w:rPr>
        <w:t xml:space="preserve"> kinnistu detailplaneering algatatakse eesmärgiga sätestada tingimused kinnistu jagamiseks 4 krundiks koos </w:t>
      </w:r>
      <w:r>
        <w:rPr>
          <w:rFonts w:eastAsia="Calibri"/>
          <w:color w:val="000000"/>
          <w:lang w:eastAsia="en-US"/>
        </w:rPr>
        <w:t>üksikelamute ja abihoonete</w:t>
      </w:r>
      <w:r>
        <w:rPr>
          <w:color w:val="000000"/>
        </w:rPr>
        <w:t xml:space="preserve"> püstitamiseks. </w:t>
      </w:r>
      <w:r w:rsidR="00785FEC" w:rsidRPr="008B042E">
        <w:rPr>
          <w:rFonts w:eastAsia="Calibri"/>
          <w:color w:val="000000"/>
        </w:rPr>
        <w:t>Planeeringu ala kinnistutele planeeritakse üksikelamud abihoonetega ja  muudetakse  katastriüksuse praegust maatulundusmaa sihtotstarvet elamumaaks.</w:t>
      </w:r>
    </w:p>
    <w:p w14:paraId="42F78F59" w14:textId="4E63B381" w:rsidR="00041306" w:rsidRDefault="00041306" w:rsidP="00041306">
      <w:pPr>
        <w:jc w:val="both"/>
        <w:rPr>
          <w:color w:val="000000"/>
        </w:rPr>
      </w:pPr>
      <w:r>
        <w:rPr>
          <w:color w:val="000000"/>
        </w:rPr>
        <w:t>Keskkonnamõju strateegiline hindamine jäet</w:t>
      </w:r>
      <w:r w:rsidR="00286C51">
        <w:rPr>
          <w:color w:val="000000"/>
        </w:rPr>
        <w:t>i</w:t>
      </w:r>
      <w:r>
        <w:rPr>
          <w:color w:val="000000"/>
        </w:rPr>
        <w:t xml:space="preserve"> algatamata, kuna kavandatava tegevuse iseloom ei anna alust eeldada olulise keskkonnamõju ilmnemist.</w:t>
      </w:r>
      <w:r w:rsidR="00286C51">
        <w:rPr>
          <w:color w:val="000000"/>
        </w:rPr>
        <w:t xml:space="preserve"> </w:t>
      </w:r>
    </w:p>
    <w:p w14:paraId="2F652757" w14:textId="77777777" w:rsidR="001B2C35" w:rsidRPr="008B042E" w:rsidRDefault="001B2C35" w:rsidP="001B2C35">
      <w:pPr>
        <w:jc w:val="both"/>
        <w:rPr>
          <w:rFonts w:eastAsia="Calibri"/>
          <w:color w:val="000000"/>
        </w:rPr>
      </w:pPr>
      <w:proofErr w:type="spellStart"/>
      <w:r w:rsidRPr="008B042E">
        <w:rPr>
          <w:rFonts w:eastAsia="Calibri"/>
          <w:color w:val="000000"/>
        </w:rPr>
        <w:t>Noggis</w:t>
      </w:r>
      <w:proofErr w:type="spellEnd"/>
      <w:r w:rsidRPr="008B042E">
        <w:rPr>
          <w:rFonts w:eastAsia="Calibri"/>
          <w:color w:val="000000"/>
        </w:rPr>
        <w:t xml:space="preserve"> kinnistule on määratud maakasutuse juhtfunktsiooniks metsamajandus, mida soovitakse muuta hoonestatud ala funktsiooniga juhtotstarbeks. Üldplaneeringu põhilahenduse muutmine on vajalik selleks, et funktsionaalselt seoselt on </w:t>
      </w:r>
      <w:proofErr w:type="spellStart"/>
      <w:r w:rsidRPr="008B042E">
        <w:rPr>
          <w:rFonts w:eastAsia="Calibri"/>
          <w:color w:val="000000"/>
        </w:rPr>
        <w:t>Noggis</w:t>
      </w:r>
      <w:proofErr w:type="spellEnd"/>
      <w:r w:rsidRPr="008B042E">
        <w:rPr>
          <w:rFonts w:eastAsia="Calibri"/>
          <w:color w:val="000000"/>
        </w:rPr>
        <w:t xml:space="preserve"> kinnistu asukoht olemasoleva hoonestatud ala kõrval igati sobiv üksikelamute rajamiseks ning selleks on antud piirkonnas sobiv infrastruktuur.</w:t>
      </w:r>
    </w:p>
    <w:p w14:paraId="62620186" w14:textId="77777777" w:rsidR="00785FEC" w:rsidRDefault="00785FEC" w:rsidP="00041306">
      <w:pPr>
        <w:jc w:val="both"/>
        <w:rPr>
          <w:rFonts w:eastAsia="Calibri"/>
          <w:color w:val="000000"/>
          <w:lang w:eastAsia="en-US"/>
        </w:rPr>
      </w:pPr>
    </w:p>
    <w:p w14:paraId="6A0EBA24" w14:textId="728DBF37" w:rsidR="00B404CB" w:rsidRDefault="00B404CB" w:rsidP="000413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Ruhnu Vallavalitsuse korraldusega nr </w:t>
      </w:r>
      <w:r w:rsidR="00860083">
        <w:rPr>
          <w:rFonts w:eastAsia="Calibri"/>
          <w:color w:val="000000"/>
          <w:lang w:eastAsia="en-US"/>
        </w:rPr>
        <w:t>51 21.11.2023 a korralda</w:t>
      </w:r>
      <w:r w:rsidR="00A64650">
        <w:rPr>
          <w:rFonts w:eastAsia="Calibri"/>
          <w:color w:val="000000"/>
          <w:lang w:eastAsia="en-US"/>
        </w:rPr>
        <w:t xml:space="preserve">takse </w:t>
      </w:r>
      <w:proofErr w:type="spellStart"/>
      <w:r w:rsidR="00AC6AED">
        <w:rPr>
          <w:rFonts w:eastAsia="Calibri"/>
          <w:color w:val="000000"/>
          <w:lang w:eastAsia="en-US"/>
        </w:rPr>
        <w:t>Noggis</w:t>
      </w:r>
      <w:proofErr w:type="spellEnd"/>
      <w:r w:rsidR="00AC6AED">
        <w:rPr>
          <w:rFonts w:eastAsia="Calibri"/>
          <w:color w:val="000000"/>
          <w:lang w:eastAsia="en-US"/>
        </w:rPr>
        <w:t xml:space="preserve"> kinnistu</w:t>
      </w:r>
      <w:r w:rsidR="00A64650">
        <w:rPr>
          <w:rFonts w:eastAsia="Calibri"/>
          <w:color w:val="000000"/>
          <w:lang w:eastAsia="en-US"/>
        </w:rPr>
        <w:t xml:space="preserve"> detailplaneeringu eskii</w:t>
      </w:r>
      <w:r w:rsidR="00B772CD">
        <w:rPr>
          <w:rFonts w:eastAsia="Calibri"/>
          <w:color w:val="000000"/>
          <w:lang w:eastAsia="en-US"/>
        </w:rPr>
        <w:t>s</w:t>
      </w:r>
      <w:r w:rsidR="00A64650">
        <w:rPr>
          <w:rFonts w:eastAsia="Calibri"/>
          <w:color w:val="000000"/>
          <w:lang w:eastAsia="en-US"/>
        </w:rPr>
        <w:t xml:space="preserve">lahenduse avalik väljapanek ajavahemikul 11.12.2023 a kuni 10.01.2024 </w:t>
      </w:r>
      <w:r w:rsidR="00CA0342">
        <w:rPr>
          <w:rFonts w:eastAsia="Calibri"/>
          <w:color w:val="000000"/>
          <w:lang w:eastAsia="en-US"/>
        </w:rPr>
        <w:t>a Ruhnu vallamajas ja Ruhnu valla veebilehel ruhnu.ee/detailplaneering.</w:t>
      </w:r>
    </w:p>
    <w:p w14:paraId="2EBDF74F" w14:textId="5275BF56" w:rsidR="00B772CD" w:rsidRDefault="00B772CD" w:rsidP="000413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Arvamusi planeeringu eskiislahenduse kohta saab avaldada kirjalikult kuni 10.01.2024 a </w:t>
      </w:r>
      <w:r w:rsidR="001851CD">
        <w:rPr>
          <w:rFonts w:eastAsia="Calibri"/>
          <w:color w:val="000000"/>
          <w:lang w:eastAsia="en-US"/>
        </w:rPr>
        <w:t>e-postile ruhnu@ruhnu.ee.</w:t>
      </w:r>
    </w:p>
    <w:p w14:paraId="73CEF3C1" w14:textId="77777777" w:rsidR="00AC6AED" w:rsidRDefault="00AC6AED" w:rsidP="00041306">
      <w:pPr>
        <w:jc w:val="both"/>
        <w:rPr>
          <w:rFonts w:eastAsia="Calibri"/>
          <w:color w:val="000000"/>
          <w:lang w:eastAsia="en-US"/>
        </w:rPr>
      </w:pPr>
    </w:p>
    <w:p w14:paraId="2B10D577" w14:textId="77777777" w:rsidR="004753EA" w:rsidRDefault="004753EA" w:rsidP="00C81DD9">
      <w:pPr>
        <w:pStyle w:val="Default"/>
        <w:rPr>
          <w:sz w:val="20"/>
          <w:szCs w:val="20"/>
        </w:rPr>
      </w:pPr>
    </w:p>
    <w:p w14:paraId="6FA433E1" w14:textId="77777777" w:rsidR="004753EA" w:rsidRDefault="004753EA" w:rsidP="00C81DD9">
      <w:pPr>
        <w:pStyle w:val="Default"/>
        <w:rPr>
          <w:sz w:val="20"/>
          <w:szCs w:val="20"/>
        </w:rPr>
      </w:pPr>
    </w:p>
    <w:p w14:paraId="2B966942" w14:textId="45C69DE5" w:rsidR="00C81DD9" w:rsidRPr="0012291E" w:rsidRDefault="00C81DD9" w:rsidP="00C81DD9">
      <w:pPr>
        <w:pStyle w:val="Default"/>
        <w:rPr>
          <w:rFonts w:cs="Times New Roman"/>
        </w:rPr>
      </w:pPr>
      <w:proofErr w:type="spellStart"/>
      <w:r w:rsidRPr="0012291E">
        <w:rPr>
          <w:rFonts w:cs="Times New Roman"/>
        </w:rPr>
        <w:t>Lugupidamisega</w:t>
      </w:r>
      <w:proofErr w:type="spellEnd"/>
      <w:r w:rsidRPr="0012291E">
        <w:rPr>
          <w:rFonts w:cs="Times New Roman"/>
        </w:rPr>
        <w:t>,</w:t>
      </w:r>
    </w:p>
    <w:p w14:paraId="4450E597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E8498CF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FE73DEC" w14:textId="77777777" w:rsidR="00C81DD9" w:rsidRPr="0012291E" w:rsidRDefault="00C81DD9" w:rsidP="00C81DD9">
      <w:pPr>
        <w:pStyle w:val="Default"/>
        <w:rPr>
          <w:rFonts w:cs="Times New Roman"/>
        </w:rPr>
      </w:pPr>
      <w:r w:rsidRPr="0012291E">
        <w:rPr>
          <w:rFonts w:cs="Times New Roman"/>
        </w:rPr>
        <w:t>Andre Nõu</w:t>
      </w:r>
    </w:p>
    <w:p w14:paraId="153F8956" w14:textId="321E52E1" w:rsidR="00C81DD9" w:rsidRDefault="0012291E" w:rsidP="00C81DD9">
      <w:pPr>
        <w:pStyle w:val="Default"/>
        <w:rPr>
          <w:rFonts w:cs="Times New Roman"/>
        </w:rPr>
      </w:pPr>
      <w:r>
        <w:rPr>
          <w:rFonts w:cs="Times New Roman"/>
        </w:rPr>
        <w:t>Vallavanem</w:t>
      </w:r>
    </w:p>
    <w:p w14:paraId="4748B8C5" w14:textId="77777777" w:rsidR="0012291E" w:rsidRDefault="0012291E" w:rsidP="00C81DD9">
      <w:pPr>
        <w:pStyle w:val="Default"/>
        <w:rPr>
          <w:rFonts w:cs="Times New Roman"/>
        </w:rPr>
      </w:pPr>
    </w:p>
    <w:sectPr w:rsidR="0012291E" w:rsidSect="004761F1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9"/>
    <w:rsid w:val="00041306"/>
    <w:rsid w:val="0012291E"/>
    <w:rsid w:val="00133937"/>
    <w:rsid w:val="00157B83"/>
    <w:rsid w:val="001851CD"/>
    <w:rsid w:val="001B2C35"/>
    <w:rsid w:val="001C3C98"/>
    <w:rsid w:val="00286C51"/>
    <w:rsid w:val="00302EF7"/>
    <w:rsid w:val="00326318"/>
    <w:rsid w:val="003E4F06"/>
    <w:rsid w:val="004753EA"/>
    <w:rsid w:val="004761F1"/>
    <w:rsid w:val="004B2251"/>
    <w:rsid w:val="00500950"/>
    <w:rsid w:val="00541377"/>
    <w:rsid w:val="00592F6C"/>
    <w:rsid w:val="006214E6"/>
    <w:rsid w:val="00677102"/>
    <w:rsid w:val="006A0116"/>
    <w:rsid w:val="006F0899"/>
    <w:rsid w:val="00720EE1"/>
    <w:rsid w:val="0073231F"/>
    <w:rsid w:val="00785FEC"/>
    <w:rsid w:val="007A21E3"/>
    <w:rsid w:val="008139BB"/>
    <w:rsid w:val="00857030"/>
    <w:rsid w:val="00860083"/>
    <w:rsid w:val="008F793B"/>
    <w:rsid w:val="00921DED"/>
    <w:rsid w:val="00930213"/>
    <w:rsid w:val="009D2FB6"/>
    <w:rsid w:val="00A448BE"/>
    <w:rsid w:val="00A64650"/>
    <w:rsid w:val="00A80840"/>
    <w:rsid w:val="00AC6AED"/>
    <w:rsid w:val="00AD3C4D"/>
    <w:rsid w:val="00B14889"/>
    <w:rsid w:val="00B404CB"/>
    <w:rsid w:val="00B772CD"/>
    <w:rsid w:val="00B81D97"/>
    <w:rsid w:val="00C81DD9"/>
    <w:rsid w:val="00CA0342"/>
    <w:rsid w:val="00CF2DDB"/>
    <w:rsid w:val="00D415C2"/>
    <w:rsid w:val="00E027E7"/>
    <w:rsid w:val="00E20BD4"/>
    <w:rsid w:val="00FD2679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30F"/>
  <w15:chartTrackingRefBased/>
  <w15:docId w15:val="{98F5879E-0B6D-441B-B846-669BE3E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1D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81DD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DD9"/>
    <w:rPr>
      <w:color w:val="605E5C"/>
      <w:shd w:val="clear" w:color="auto" w:fill="E1DFDD"/>
    </w:rPr>
  </w:style>
  <w:style w:type="paragraph" w:customStyle="1" w:styleId="Default">
    <w:name w:val="Default"/>
    <w:rsid w:val="00C81DD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uskinnistusraamat.rik.ee/PealeheOtsinguTulemus.aspx?&amp;regNrIsikuKood=68901:001:01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9</cp:revision>
  <cp:lastPrinted>2023-11-21T07:12:00Z</cp:lastPrinted>
  <dcterms:created xsi:type="dcterms:W3CDTF">2023-11-21T07:22:00Z</dcterms:created>
  <dcterms:modified xsi:type="dcterms:W3CDTF">2023-11-21T07:51:00Z</dcterms:modified>
</cp:coreProperties>
</file>